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F9" w:rsidRPr="00F35A26" w:rsidRDefault="008640F9" w:rsidP="008640F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A26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C43D17" w:rsidRDefault="008640F9" w:rsidP="00C43D1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</w:t>
      </w:r>
      <w:r w:rsidR="00C43D17">
        <w:rPr>
          <w:rFonts w:ascii="Times New Roman" w:hAnsi="Times New Roman" w:cs="Times New Roman"/>
          <w:b/>
          <w:sz w:val="28"/>
        </w:rPr>
        <w:t xml:space="preserve"> </w:t>
      </w:r>
      <w:r w:rsidR="00B421DA">
        <w:rPr>
          <w:rFonts w:ascii="Times New Roman" w:hAnsi="Times New Roman" w:cs="Times New Roman"/>
          <w:b/>
          <w:sz w:val="28"/>
        </w:rPr>
        <w:t>«Основы русской словесности</w:t>
      </w:r>
      <w:r w:rsidR="003825C3">
        <w:rPr>
          <w:rFonts w:ascii="Times New Roman" w:hAnsi="Times New Roman" w:cs="Times New Roman"/>
          <w:b/>
          <w:sz w:val="28"/>
        </w:rPr>
        <w:t>»</w:t>
      </w:r>
      <w:r w:rsidR="00C43D17">
        <w:rPr>
          <w:rFonts w:ascii="Times New Roman" w:hAnsi="Times New Roman" w:cs="Times New Roman"/>
          <w:b/>
          <w:sz w:val="28"/>
        </w:rPr>
        <w:t xml:space="preserve"> </w:t>
      </w:r>
    </w:p>
    <w:p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689"/>
        <w:gridCol w:w="7234"/>
      </w:tblGrid>
      <w:tr w:rsidR="008640F9" w:rsidTr="00CC0660">
        <w:tc>
          <w:tcPr>
            <w:tcW w:w="2689" w:type="dxa"/>
          </w:tcPr>
          <w:p w:rsidR="008640F9" w:rsidRPr="008640F9" w:rsidRDefault="008640F9" w:rsidP="008640F9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8640F9">
              <w:rPr>
                <w:rFonts w:ascii="Times New Roman" w:hAnsi="Times New Roman" w:cs="Times New Roman"/>
                <w:i/>
                <w:sz w:val="28"/>
              </w:rPr>
              <w:t>Название предмета (курса)</w:t>
            </w:r>
          </w:p>
        </w:tc>
        <w:tc>
          <w:tcPr>
            <w:tcW w:w="7234" w:type="dxa"/>
          </w:tcPr>
          <w:p w:rsidR="008640F9" w:rsidRPr="00B54266" w:rsidRDefault="00B421DA" w:rsidP="008640F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Основы русской словесности</w:t>
            </w:r>
          </w:p>
        </w:tc>
      </w:tr>
      <w:tr w:rsidR="008640F9" w:rsidTr="00CC0660">
        <w:tc>
          <w:tcPr>
            <w:tcW w:w="2689" w:type="dxa"/>
          </w:tcPr>
          <w:p w:rsidR="008640F9" w:rsidRPr="008640F9" w:rsidRDefault="008640F9" w:rsidP="008640F9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8640F9">
              <w:rPr>
                <w:rFonts w:ascii="Times New Roman" w:hAnsi="Times New Roman" w:cs="Times New Roman"/>
                <w:i/>
                <w:sz w:val="28"/>
              </w:rPr>
              <w:t>Уровень образования</w:t>
            </w:r>
          </w:p>
        </w:tc>
        <w:tc>
          <w:tcPr>
            <w:tcW w:w="7234" w:type="dxa"/>
          </w:tcPr>
          <w:p w:rsidR="008640F9" w:rsidRPr="008640F9" w:rsidRDefault="008266B5" w:rsidP="008266B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основное</w:t>
            </w:r>
            <w:r w:rsidR="00A771D2" w:rsidRPr="00A771D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B097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771D2" w:rsidRPr="00A771D2">
              <w:rPr>
                <w:rFonts w:ascii="Times New Roman" w:hAnsi="Times New Roman" w:cs="Times New Roman"/>
                <w:b/>
                <w:sz w:val="28"/>
              </w:rPr>
              <w:t>общее</w:t>
            </w:r>
          </w:p>
        </w:tc>
      </w:tr>
      <w:tr w:rsidR="008640F9" w:rsidTr="00CC0660">
        <w:tc>
          <w:tcPr>
            <w:tcW w:w="2689" w:type="dxa"/>
          </w:tcPr>
          <w:p w:rsidR="008640F9" w:rsidRPr="008640F9" w:rsidRDefault="008640F9" w:rsidP="008640F9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8640F9">
              <w:rPr>
                <w:rFonts w:ascii="Times New Roman" w:hAnsi="Times New Roman" w:cs="Times New Roman"/>
                <w:i/>
                <w:sz w:val="28"/>
              </w:rPr>
              <w:t>Класс</w:t>
            </w:r>
            <w:r>
              <w:rPr>
                <w:rFonts w:ascii="Times New Roman" w:hAnsi="Times New Roman" w:cs="Times New Roman"/>
                <w:i/>
                <w:sz w:val="28"/>
              </w:rPr>
              <w:t>(ы)</w:t>
            </w:r>
          </w:p>
        </w:tc>
        <w:tc>
          <w:tcPr>
            <w:tcW w:w="7234" w:type="dxa"/>
          </w:tcPr>
          <w:p w:rsidR="005E1A44" w:rsidRPr="008640F9" w:rsidRDefault="00B54266" w:rsidP="003825C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421DA"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8266B5">
              <w:rPr>
                <w:rFonts w:ascii="Times New Roman" w:hAnsi="Times New Roman" w:cs="Times New Roman"/>
                <w:b/>
                <w:sz w:val="28"/>
              </w:rPr>
              <w:t>-9</w:t>
            </w:r>
          </w:p>
        </w:tc>
      </w:tr>
      <w:tr w:rsidR="008640F9" w:rsidTr="00CC0660">
        <w:tc>
          <w:tcPr>
            <w:tcW w:w="2689" w:type="dxa"/>
          </w:tcPr>
          <w:p w:rsidR="008640F9" w:rsidRPr="008640F9" w:rsidRDefault="008640F9" w:rsidP="008640F9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8640F9">
              <w:rPr>
                <w:rFonts w:ascii="Times New Roman" w:hAnsi="Times New Roman" w:cs="Times New Roman"/>
                <w:i/>
                <w:sz w:val="28"/>
              </w:rPr>
              <w:t>Количество часов</w:t>
            </w:r>
          </w:p>
        </w:tc>
        <w:tc>
          <w:tcPr>
            <w:tcW w:w="7234" w:type="dxa"/>
          </w:tcPr>
          <w:p w:rsidR="008640F9" w:rsidRDefault="005E1A44" w:rsidP="005E1A4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E1A44">
              <w:rPr>
                <w:rFonts w:ascii="Times New Roman" w:hAnsi="Times New Roman" w:cs="Times New Roman"/>
                <w:sz w:val="28"/>
              </w:rPr>
              <w:t xml:space="preserve">Всего </w:t>
            </w:r>
            <w:r w:rsidR="00B421DA">
              <w:rPr>
                <w:rFonts w:ascii="Times New Roman" w:hAnsi="Times New Roman" w:cs="Times New Roman"/>
                <w:sz w:val="28"/>
              </w:rPr>
              <w:t>40 ч</w:t>
            </w:r>
            <w:r w:rsidR="001C0124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B421DA">
              <w:rPr>
                <w:rFonts w:ascii="Times New Roman" w:hAnsi="Times New Roman" w:cs="Times New Roman"/>
                <w:sz w:val="28"/>
              </w:rPr>
              <w:t>20</w:t>
            </w:r>
            <w:r w:rsidR="003825C3">
              <w:rPr>
                <w:rFonts w:ascii="Times New Roman" w:hAnsi="Times New Roman" w:cs="Times New Roman"/>
                <w:sz w:val="28"/>
              </w:rPr>
              <w:t xml:space="preserve"> час</w:t>
            </w:r>
            <w:r w:rsidR="00B421DA">
              <w:rPr>
                <w:rFonts w:ascii="Times New Roman" w:hAnsi="Times New Roman" w:cs="Times New Roman"/>
                <w:sz w:val="28"/>
              </w:rPr>
              <w:t>ов</w:t>
            </w:r>
            <w:r w:rsidR="008640F9" w:rsidRPr="005E1A44"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B421DA">
              <w:rPr>
                <w:rFonts w:ascii="Times New Roman" w:hAnsi="Times New Roman" w:cs="Times New Roman"/>
                <w:sz w:val="28"/>
              </w:rPr>
              <w:t xml:space="preserve">год в </w:t>
            </w:r>
            <w:r w:rsidR="00DB0979">
              <w:rPr>
                <w:rFonts w:ascii="Times New Roman" w:hAnsi="Times New Roman" w:cs="Times New Roman"/>
                <w:sz w:val="28"/>
              </w:rPr>
              <w:t>8 класс</w:t>
            </w:r>
            <w:r w:rsidR="00B421DA">
              <w:rPr>
                <w:rFonts w:ascii="Times New Roman" w:hAnsi="Times New Roman" w:cs="Times New Roman"/>
                <w:sz w:val="28"/>
              </w:rPr>
              <w:t>е, 20 часов в год</w:t>
            </w:r>
            <w:r w:rsidR="00DB0979">
              <w:rPr>
                <w:rFonts w:ascii="Times New Roman" w:hAnsi="Times New Roman" w:cs="Times New Roman"/>
                <w:sz w:val="28"/>
              </w:rPr>
              <w:t xml:space="preserve"> в 9-х классах</w:t>
            </w:r>
            <w:r w:rsidR="008640F9" w:rsidRPr="005E1A44">
              <w:rPr>
                <w:rFonts w:ascii="Times New Roman" w:hAnsi="Times New Roman" w:cs="Times New Roman"/>
                <w:sz w:val="28"/>
              </w:rPr>
              <w:t>)</w:t>
            </w:r>
          </w:p>
          <w:p w:rsidR="005E1A44" w:rsidRPr="005E1A44" w:rsidRDefault="005E1A44" w:rsidP="005E1A4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40F9" w:rsidTr="00CC0660">
        <w:tc>
          <w:tcPr>
            <w:tcW w:w="2689" w:type="dxa"/>
          </w:tcPr>
          <w:p w:rsidR="008640F9" w:rsidRPr="008640F9" w:rsidRDefault="008640F9" w:rsidP="008640F9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Программа разработана на основе</w:t>
            </w:r>
          </w:p>
        </w:tc>
        <w:tc>
          <w:tcPr>
            <w:tcW w:w="7234" w:type="dxa"/>
          </w:tcPr>
          <w:p w:rsidR="00600C2A" w:rsidRPr="00600C2A" w:rsidRDefault="00600C2A" w:rsidP="00600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основе </w:t>
            </w:r>
            <w:proofErr w:type="gramStart"/>
            <w:r w:rsidRPr="00600C2A">
              <w:rPr>
                <w:rFonts w:ascii="Times New Roman" w:eastAsia="Calibri" w:hAnsi="Times New Roman" w:cs="Times New Roman"/>
                <w:sz w:val="28"/>
                <w:szCs w:val="28"/>
              </w:rPr>
              <w:t>рабочей  программы</w:t>
            </w:r>
            <w:proofErr w:type="gramEnd"/>
            <w:r w:rsidRPr="00600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учебному курсу «Русская словесность. 5—9 классы» / Р.  И.  </w:t>
            </w:r>
            <w:proofErr w:type="spellStart"/>
            <w:r w:rsidRPr="00600C2A">
              <w:rPr>
                <w:rFonts w:ascii="Times New Roman" w:eastAsia="Calibri" w:hAnsi="Times New Roman" w:cs="Times New Roman"/>
                <w:sz w:val="28"/>
                <w:szCs w:val="28"/>
              </w:rPr>
              <w:t>Альбеткова</w:t>
            </w:r>
            <w:proofErr w:type="spellEnd"/>
            <w:r w:rsidRPr="00600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— </w:t>
            </w:r>
            <w:proofErr w:type="gramStart"/>
            <w:r w:rsidRPr="00600C2A">
              <w:rPr>
                <w:rFonts w:ascii="Times New Roman" w:eastAsia="Calibri" w:hAnsi="Times New Roman" w:cs="Times New Roman"/>
                <w:sz w:val="28"/>
                <w:szCs w:val="28"/>
              </w:rPr>
              <w:t>М. :</w:t>
            </w:r>
            <w:proofErr w:type="gramEnd"/>
            <w:r w:rsidRPr="00600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Дрофа, 2017. — 56 с.</w:t>
            </w:r>
          </w:p>
          <w:p w:rsidR="008640F9" w:rsidRPr="005415C7" w:rsidRDefault="008640F9" w:rsidP="00864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F9" w:rsidTr="00CC0660">
        <w:tc>
          <w:tcPr>
            <w:tcW w:w="2689" w:type="dxa"/>
          </w:tcPr>
          <w:p w:rsidR="008640F9" w:rsidRDefault="008640F9" w:rsidP="008640F9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УМК</w:t>
            </w:r>
          </w:p>
        </w:tc>
        <w:tc>
          <w:tcPr>
            <w:tcW w:w="7234" w:type="dxa"/>
          </w:tcPr>
          <w:p w:rsidR="008640F9" w:rsidRPr="00285E25" w:rsidRDefault="00600C2A" w:rsidP="00B664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x-none"/>
              </w:rPr>
            </w:pPr>
            <w:proofErr w:type="spellStart"/>
            <w:r w:rsidRPr="00285E2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Альбеткова</w:t>
            </w:r>
            <w:proofErr w:type="spellEnd"/>
            <w:r w:rsidRPr="00285E2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Р. И. Русская словесность: учеб. пособие для 8 </w:t>
            </w:r>
            <w:proofErr w:type="spellStart"/>
            <w:r w:rsidRPr="00285E2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кл</w:t>
            </w:r>
            <w:proofErr w:type="spellEnd"/>
            <w:r w:rsidRPr="00285E2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285E2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общеобразоват</w:t>
            </w:r>
            <w:proofErr w:type="spellEnd"/>
            <w:r w:rsidRPr="00285E2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 Учреждений, издательство «Дрофа», 2015г.</w:t>
            </w:r>
          </w:p>
        </w:tc>
      </w:tr>
      <w:tr w:rsidR="008640F9" w:rsidRPr="005C6F5A" w:rsidTr="00CC0660">
        <w:tc>
          <w:tcPr>
            <w:tcW w:w="2689" w:type="dxa"/>
          </w:tcPr>
          <w:p w:rsidR="008640F9" w:rsidRPr="005C6F5A" w:rsidRDefault="008640F9" w:rsidP="005C6F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F5A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  <w:p w:rsidR="005E1A44" w:rsidRPr="005C6F5A" w:rsidRDefault="005E1A44" w:rsidP="005C6F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4" w:type="dxa"/>
          </w:tcPr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КЛАСС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Средства языка художественной словесности</w:t>
            </w: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67771" w:rsidRPr="00267771" w:rsidRDefault="00267771" w:rsidP="00267771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Многообразие языковых средств. Лексическое значение слова и семантика. Изобразительные и выразительные возможности языка. Семантика фонетических средств языка. Интонация. Элементы интонации: ударение, пауза, мелодика. Аллитерация и ассонанс. Семантика словообразования. Семантика приставок и суффиксов. Семантика сложения слов. Лексические возможности языка: синонимы, омонимы, паронимы, антонимы. Архаизмы и историзмы. Славянизмы. Неологизмы и заимствованные слова. Окказионализмы. Тропы: метафора, сравнение, олицетворение, метонимия и синекдоха. Семантика средств синтаксиса. Семантика типов предложений. Период. Поэтические фигуры: инверсия, антитеза, оксюморон, повтор, умолчание, эллипсис. Проверочная </w:t>
            </w:r>
            <w:proofErr w:type="gram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теме «Средства языка художественной словесности». Тест.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Словесные средства выражения комического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Комическое как средство выражения оценки явления. Значение комического. Несоответствие как основа комического. Юмор и </w:t>
            </w:r>
            <w:proofErr w:type="spellStart"/>
            <w:proofErr w:type="gram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сатира.Языковые</w:t>
            </w:r>
            <w:proofErr w:type="spellEnd"/>
            <w:proofErr w:type="gram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средства создания комического. Неожиданность. Остроумие. Каламбур, алогизм, «</w:t>
            </w:r>
            <w:proofErr w:type="spell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перевёртыш</w:t>
            </w:r>
            <w:proofErr w:type="gram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».Несоответствие</w:t>
            </w:r>
            <w:proofErr w:type="spellEnd"/>
            <w:proofErr w:type="gram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стилистической </w:t>
            </w: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окраски высказывания предмету изображения. Гипербола. Фантастика. Ирония. Речь героя. «Говорящие» фамилии и </w:t>
            </w:r>
            <w:proofErr w:type="spellStart"/>
            <w:proofErr w:type="gram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имена.Пословицы</w:t>
            </w:r>
            <w:proofErr w:type="spellEnd"/>
            <w:proofErr w:type="gram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афоризмы. Пародийные афоризмы. Эпиграмма. Творческая работа. Создание эпиграммы, каламбура, юморески (на выбор).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Качества текста и художественность произведения словесности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Текст. Тема и идея текста. Проблематика текста. Основные требования к тексту: правильность, точность, последовательность, непротиворечивость, соответствие стиля цели высказывания. Высказывание как выражение мысли. Художественность произведения. Особая роль языка в художественном произведении. Выбор необходимых языковых средств.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Языковые средства изображения жизни и выражения точки зрения автора </w:t>
            </w: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эпическом произведении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и особенности употребления повествования, описания, рассуждения, диалога и монолога в эпическом произведении. Прямая речь в диалоге, включённом в повествование, и </w:t>
            </w:r>
            <w:proofErr w:type="spell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несобственно</w:t>
            </w:r>
            <w:proofErr w:type="spell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-прямая речь в </w:t>
            </w:r>
            <w:proofErr w:type="spellStart"/>
            <w:proofErr w:type="gram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монологе.Понятия</w:t>
            </w:r>
            <w:proofErr w:type="spellEnd"/>
            <w:proofErr w:type="gram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образ героя, литературный герой, характер, типический герой. Литературный герой, изображенный средствами языка, как способ воплощения мыслей автора о человеке и мире. Сюжет и композиция как средство выражения </w:t>
            </w:r>
            <w:proofErr w:type="spellStart"/>
            <w:proofErr w:type="gram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идеи.Рассказчик</w:t>
            </w:r>
            <w:proofErr w:type="spellEnd"/>
            <w:proofErr w:type="gram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автор в эпическом произведении. 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Языковые средства изображения жизни и выражения точки зрения автора в лирическом произведении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Слово в лирическом произведении. Герой в лирическом произведении. Ритм как способ выражения мысли и чувства автора. </w:t>
            </w:r>
            <w:proofErr w:type="spell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Перенос.Звуковая</w:t>
            </w:r>
            <w:proofErr w:type="spell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стихотворной речи. Роль рифмы в стихах. </w:t>
            </w:r>
            <w:proofErr w:type="spell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Звукопись.Стихотворные</w:t>
            </w:r>
            <w:proofErr w:type="spell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забавы. </w:t>
            </w:r>
            <w:proofErr w:type="spell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Монорим</w:t>
            </w:r>
            <w:proofErr w:type="spell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Акростих. Фигурные стихи. Палиндром. Лимерик. Стихотворные забавы. </w:t>
            </w:r>
            <w:proofErr w:type="spell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Монорим</w:t>
            </w:r>
            <w:proofErr w:type="spell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Акростих. Фигурные стихи. Палиндром. </w:t>
            </w:r>
            <w:proofErr w:type="spell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Лимерик.Творческая</w:t>
            </w:r>
            <w:proofErr w:type="spell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«Проба пера»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Языковые средства изображения жизни и выражения точки зрения автора в драматическом произведении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 вида и жанра как средство выражения авторской точки зрения в драматическом </w:t>
            </w:r>
            <w:proofErr w:type="spellStart"/>
            <w:proofErr w:type="gram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произведении.Изображение</w:t>
            </w:r>
            <w:proofErr w:type="spellEnd"/>
            <w:proofErr w:type="gram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характеров как способ </w:t>
            </w: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выражения авторской позиции в драматическом произведении. Сюжет и конфликт в пьесе. Композиция пьесы. Подтекст.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Взаимосвязи произведений словесности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Взаимовлияние произведений словесности. Сокровищница художественных достижений словесности. Воздействие Библии на русскую литературу. Мифологические образы в русской литературе. Миф о Дедале и Икаре. Влияние народной словесности на литературу.</w:t>
            </w: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7771" w:rsidRPr="00267771" w:rsidRDefault="00267771" w:rsidP="002677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  <w:p w:rsidR="00267771" w:rsidRPr="00267771" w:rsidRDefault="00267771" w:rsidP="002677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художественной изобразительности</w:t>
            </w: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Своеобразие материала словесности. Значение и многообразие средств художественной изобразительности. Эпитет в произведении словесности. Эпитет и стиль писателя. Сравнение и параллелизм, развернутое сравнение. Их роль в произведении. Олицетворение. Олицетворение и стиль писателя. Аллегория и символ в произведениях словесности. Гипербола и фантастика. </w:t>
            </w:r>
            <w:proofErr w:type="gram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Парадокс  и</w:t>
            </w:r>
            <w:proofErr w:type="gram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алогизм, и их роль в произведении. Гротеск и его значение в произведении. Различная эмоциональная окраска гротеска. Бурлеск как жанр и как изобразительное средство языка. «Макароническая» речь. Значение употребления этого средства в произведении. Этимологизация и внутренняя форма слова. Ложная этимология. Игра слов. Ассоциативность. Явные и скрытые ассоциации. Квипрокво как изобразительное средство языка и как средство построения сюжета. Проверочная работа по теме «Изобразительные средства языка»</w:t>
            </w:r>
          </w:p>
          <w:p w:rsidR="00267771" w:rsidRPr="00267771" w:rsidRDefault="00267771" w:rsidP="002677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Жизненный факт и поэтическое слово. </w:t>
            </w: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Поэтическое слово. Прямое и поэтическое значение слова. Предмет изображения, тема и идея произведения. Прототип и литературный герой. Способы выражения точки зрения автора в эпическом, лирическом произведениях. Художественная правда. Правдоподобное и условное изображение. Проверочная работа по теме «Жизненный факт и поэтическое слово».</w:t>
            </w:r>
          </w:p>
          <w:p w:rsidR="00267771" w:rsidRPr="00267771" w:rsidRDefault="00267771" w:rsidP="0026777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Историческая жизнь поэтического слова</w:t>
            </w: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Принципы изображения действительности и поэтическое слово. Язык древнерусской словесности. Этикет и канон. Изображение действительности и поэтическое слово в литературе XVIII в. Изображение действительности и поэтическое слово в произведениях сентиментализма и романтизма. Поэтическое слово в реалистическом </w:t>
            </w: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произведении. Субъект речи. Полифония.</w:t>
            </w: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Стиль писателя как единство всех элементов художественной формы произведения. Проверочная работа по теме «Историческая жизнь поэтического слова.»</w:t>
            </w:r>
          </w:p>
          <w:p w:rsidR="00267771" w:rsidRPr="00267771" w:rsidRDefault="00267771" w:rsidP="0026777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Произведение искусства слова как единство художественного содержания и его словесного выражения. </w:t>
            </w: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Эстетическое освоение действительности в искусстве слова. Эстетический идеал. Художественный образ и художественная действительность. Словесная форма выражения художественного содержания. Художественное время и художественное пространство как один из видов художественного образа. </w:t>
            </w:r>
            <w:proofErr w:type="spell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Хронотоп</w:t>
            </w:r>
            <w:proofErr w:type="spell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. Своеобразие изображения человека в эпическом, лирическом и драматическом произведении.</w:t>
            </w:r>
          </w:p>
          <w:p w:rsidR="00267771" w:rsidRPr="00267771" w:rsidRDefault="00267771" w:rsidP="0026777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7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Произведение словесности в истории культуры. </w:t>
            </w:r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Взаимосвязь национальных культур. Значение перевода. Индивидуальность переводчика. Развитие словесности. Пародия. Обращение к «вечным» образам. </w:t>
            </w:r>
            <w:proofErr w:type="gramStart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>Роль  словесности</w:t>
            </w:r>
            <w:proofErr w:type="gramEnd"/>
            <w:r w:rsidRPr="0026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развитии общества и в жизни личности.</w:t>
            </w:r>
          </w:p>
          <w:p w:rsidR="00267771" w:rsidRPr="00267771" w:rsidRDefault="00267771" w:rsidP="002677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1A44" w:rsidRPr="005C6F5A" w:rsidRDefault="005E1A44" w:rsidP="008A1D10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640F9" w:rsidRPr="005C6F5A" w:rsidRDefault="008640F9" w:rsidP="005C6F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60" w:rsidRPr="005C6F5A" w:rsidRDefault="00CC0660" w:rsidP="005C6F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60" w:rsidRPr="005C6F5A" w:rsidRDefault="00CC0660" w:rsidP="005C6F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60" w:rsidRDefault="00CC0660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CC0660" w:rsidSect="003247D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600C"/>
    <w:multiLevelType w:val="hybridMultilevel"/>
    <w:tmpl w:val="11B4A486"/>
    <w:lvl w:ilvl="0" w:tplc="BB4011A4">
      <w:start w:val="1"/>
      <w:numFmt w:val="upperRoman"/>
      <w:lvlText w:val="%1."/>
      <w:lvlJc w:val="left"/>
      <w:pPr>
        <w:ind w:left="20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" w15:restartNumberingAfterBreak="0">
    <w:nsid w:val="0B712A1A"/>
    <w:multiLevelType w:val="hybridMultilevel"/>
    <w:tmpl w:val="756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0E8D"/>
    <w:multiLevelType w:val="hybridMultilevel"/>
    <w:tmpl w:val="CA082AE8"/>
    <w:lvl w:ilvl="0" w:tplc="63F045E4">
      <w:start w:val="1"/>
      <w:numFmt w:val="upperRoman"/>
      <w:lvlText w:val="%1."/>
      <w:lvlJc w:val="left"/>
      <w:pPr>
        <w:ind w:left="2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abstractNum w:abstractNumId="3" w15:restartNumberingAfterBreak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33B4A"/>
    <w:multiLevelType w:val="hybridMultilevel"/>
    <w:tmpl w:val="51440B40"/>
    <w:lvl w:ilvl="0" w:tplc="BD107FD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2374438"/>
    <w:multiLevelType w:val="hybridMultilevel"/>
    <w:tmpl w:val="8FAC4270"/>
    <w:lvl w:ilvl="0" w:tplc="354CF4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16743"/>
    <w:multiLevelType w:val="hybridMultilevel"/>
    <w:tmpl w:val="59F0B7D0"/>
    <w:lvl w:ilvl="0" w:tplc="28720B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3D623C"/>
    <w:multiLevelType w:val="hybridMultilevel"/>
    <w:tmpl w:val="8A767500"/>
    <w:lvl w:ilvl="0" w:tplc="B6A2D5EE">
      <w:start w:val="1"/>
      <w:numFmt w:val="upperRoman"/>
      <w:lvlText w:val="%1."/>
      <w:lvlJc w:val="left"/>
      <w:pPr>
        <w:ind w:left="35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8" w15:restartNumberingAfterBreak="0">
    <w:nsid w:val="3F735808"/>
    <w:multiLevelType w:val="hybridMultilevel"/>
    <w:tmpl w:val="30CC68BC"/>
    <w:lvl w:ilvl="0" w:tplc="73146B4A">
      <w:start w:val="1"/>
      <w:numFmt w:val="upperRoman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2731C2"/>
    <w:multiLevelType w:val="hybridMultilevel"/>
    <w:tmpl w:val="46F8027E"/>
    <w:lvl w:ilvl="0" w:tplc="842E683C">
      <w:start w:val="1"/>
      <w:numFmt w:val="upperRoman"/>
      <w:lvlText w:val="%1."/>
      <w:lvlJc w:val="left"/>
      <w:pPr>
        <w:ind w:left="4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7" w:hanging="360"/>
      </w:pPr>
    </w:lvl>
    <w:lvl w:ilvl="2" w:tplc="0419001B" w:tentative="1">
      <w:start w:val="1"/>
      <w:numFmt w:val="lowerRoman"/>
      <w:lvlText w:val="%3."/>
      <w:lvlJc w:val="right"/>
      <w:pPr>
        <w:ind w:left="5367" w:hanging="180"/>
      </w:pPr>
    </w:lvl>
    <w:lvl w:ilvl="3" w:tplc="0419000F" w:tentative="1">
      <w:start w:val="1"/>
      <w:numFmt w:val="decimal"/>
      <w:lvlText w:val="%4."/>
      <w:lvlJc w:val="left"/>
      <w:pPr>
        <w:ind w:left="6087" w:hanging="360"/>
      </w:pPr>
    </w:lvl>
    <w:lvl w:ilvl="4" w:tplc="04190019" w:tentative="1">
      <w:start w:val="1"/>
      <w:numFmt w:val="lowerLetter"/>
      <w:lvlText w:val="%5."/>
      <w:lvlJc w:val="left"/>
      <w:pPr>
        <w:ind w:left="6807" w:hanging="360"/>
      </w:pPr>
    </w:lvl>
    <w:lvl w:ilvl="5" w:tplc="0419001B" w:tentative="1">
      <w:start w:val="1"/>
      <w:numFmt w:val="lowerRoman"/>
      <w:lvlText w:val="%6."/>
      <w:lvlJc w:val="right"/>
      <w:pPr>
        <w:ind w:left="7527" w:hanging="180"/>
      </w:pPr>
    </w:lvl>
    <w:lvl w:ilvl="6" w:tplc="0419000F" w:tentative="1">
      <w:start w:val="1"/>
      <w:numFmt w:val="decimal"/>
      <w:lvlText w:val="%7."/>
      <w:lvlJc w:val="left"/>
      <w:pPr>
        <w:ind w:left="8247" w:hanging="360"/>
      </w:pPr>
    </w:lvl>
    <w:lvl w:ilvl="7" w:tplc="04190019" w:tentative="1">
      <w:start w:val="1"/>
      <w:numFmt w:val="lowerLetter"/>
      <w:lvlText w:val="%8."/>
      <w:lvlJc w:val="left"/>
      <w:pPr>
        <w:ind w:left="8967" w:hanging="360"/>
      </w:pPr>
    </w:lvl>
    <w:lvl w:ilvl="8" w:tplc="0419001B" w:tentative="1">
      <w:start w:val="1"/>
      <w:numFmt w:val="lowerRoman"/>
      <w:lvlText w:val="%9."/>
      <w:lvlJc w:val="right"/>
      <w:pPr>
        <w:ind w:left="9687" w:hanging="180"/>
      </w:pPr>
    </w:lvl>
  </w:abstractNum>
  <w:abstractNum w:abstractNumId="10" w15:restartNumberingAfterBreak="0">
    <w:nsid w:val="4A1959D3"/>
    <w:multiLevelType w:val="hybridMultilevel"/>
    <w:tmpl w:val="2702ED34"/>
    <w:lvl w:ilvl="0" w:tplc="8DDA8058">
      <w:start w:val="1"/>
      <w:numFmt w:val="upperRoman"/>
      <w:lvlText w:val="%1."/>
      <w:lvlJc w:val="left"/>
      <w:pPr>
        <w:ind w:left="35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1" w15:restartNumberingAfterBreak="0">
    <w:nsid w:val="4D4221D5"/>
    <w:multiLevelType w:val="hybridMultilevel"/>
    <w:tmpl w:val="D390D934"/>
    <w:lvl w:ilvl="0" w:tplc="B032F93A">
      <w:start w:val="1"/>
      <w:numFmt w:val="upperRoman"/>
      <w:lvlText w:val="%1."/>
      <w:lvlJc w:val="left"/>
      <w:pPr>
        <w:ind w:left="20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2" w15:restartNumberingAfterBreak="0">
    <w:nsid w:val="6F2D5EFF"/>
    <w:multiLevelType w:val="hybridMultilevel"/>
    <w:tmpl w:val="5D84F316"/>
    <w:lvl w:ilvl="0" w:tplc="143A6CEE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3" w15:restartNumberingAfterBreak="0">
    <w:nsid w:val="7B0E1283"/>
    <w:multiLevelType w:val="hybridMultilevel"/>
    <w:tmpl w:val="C046F13E"/>
    <w:lvl w:ilvl="0" w:tplc="B3A8BAE0">
      <w:start w:val="1"/>
      <w:numFmt w:val="upperRoman"/>
      <w:lvlText w:val="%1."/>
      <w:lvlJc w:val="left"/>
      <w:pPr>
        <w:ind w:left="50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27" w:hanging="360"/>
      </w:pPr>
    </w:lvl>
    <w:lvl w:ilvl="2" w:tplc="0419001B" w:tentative="1">
      <w:start w:val="1"/>
      <w:numFmt w:val="lowerRoman"/>
      <w:lvlText w:val="%3."/>
      <w:lvlJc w:val="right"/>
      <w:pPr>
        <w:ind w:left="6147" w:hanging="180"/>
      </w:pPr>
    </w:lvl>
    <w:lvl w:ilvl="3" w:tplc="0419000F" w:tentative="1">
      <w:start w:val="1"/>
      <w:numFmt w:val="decimal"/>
      <w:lvlText w:val="%4."/>
      <w:lvlJc w:val="left"/>
      <w:pPr>
        <w:ind w:left="6867" w:hanging="360"/>
      </w:pPr>
    </w:lvl>
    <w:lvl w:ilvl="4" w:tplc="04190019" w:tentative="1">
      <w:start w:val="1"/>
      <w:numFmt w:val="lowerLetter"/>
      <w:lvlText w:val="%5."/>
      <w:lvlJc w:val="left"/>
      <w:pPr>
        <w:ind w:left="7587" w:hanging="360"/>
      </w:pPr>
    </w:lvl>
    <w:lvl w:ilvl="5" w:tplc="0419001B" w:tentative="1">
      <w:start w:val="1"/>
      <w:numFmt w:val="lowerRoman"/>
      <w:lvlText w:val="%6."/>
      <w:lvlJc w:val="right"/>
      <w:pPr>
        <w:ind w:left="8307" w:hanging="180"/>
      </w:pPr>
    </w:lvl>
    <w:lvl w:ilvl="6" w:tplc="0419000F" w:tentative="1">
      <w:start w:val="1"/>
      <w:numFmt w:val="decimal"/>
      <w:lvlText w:val="%7."/>
      <w:lvlJc w:val="left"/>
      <w:pPr>
        <w:ind w:left="9027" w:hanging="360"/>
      </w:pPr>
    </w:lvl>
    <w:lvl w:ilvl="7" w:tplc="04190019" w:tentative="1">
      <w:start w:val="1"/>
      <w:numFmt w:val="lowerLetter"/>
      <w:lvlText w:val="%8."/>
      <w:lvlJc w:val="left"/>
      <w:pPr>
        <w:ind w:left="9747" w:hanging="360"/>
      </w:pPr>
    </w:lvl>
    <w:lvl w:ilvl="8" w:tplc="0419001B" w:tentative="1">
      <w:start w:val="1"/>
      <w:numFmt w:val="lowerRoman"/>
      <w:lvlText w:val="%9."/>
      <w:lvlJc w:val="right"/>
      <w:pPr>
        <w:ind w:left="10467" w:hanging="180"/>
      </w:pPr>
    </w:lvl>
  </w:abstractNum>
  <w:abstractNum w:abstractNumId="14" w15:restartNumberingAfterBreak="0">
    <w:nsid w:val="7F401DC9"/>
    <w:multiLevelType w:val="hybridMultilevel"/>
    <w:tmpl w:val="CD027086"/>
    <w:lvl w:ilvl="0" w:tplc="8222B45C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13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0F9"/>
    <w:rsid w:val="0007468F"/>
    <w:rsid w:val="00154D7B"/>
    <w:rsid w:val="001A62E4"/>
    <w:rsid w:val="001C0124"/>
    <w:rsid w:val="00217B2A"/>
    <w:rsid w:val="00267771"/>
    <w:rsid w:val="00285E25"/>
    <w:rsid w:val="00296A70"/>
    <w:rsid w:val="002B7CB0"/>
    <w:rsid w:val="002D0670"/>
    <w:rsid w:val="003247D6"/>
    <w:rsid w:val="003825C3"/>
    <w:rsid w:val="003E7C6D"/>
    <w:rsid w:val="00406CCC"/>
    <w:rsid w:val="004D74FF"/>
    <w:rsid w:val="004E5CCF"/>
    <w:rsid w:val="0051435F"/>
    <w:rsid w:val="005415C7"/>
    <w:rsid w:val="005C6F5A"/>
    <w:rsid w:val="005E1A44"/>
    <w:rsid w:val="00600C2A"/>
    <w:rsid w:val="008266B5"/>
    <w:rsid w:val="008640F9"/>
    <w:rsid w:val="008A1D10"/>
    <w:rsid w:val="00946A22"/>
    <w:rsid w:val="00A771D2"/>
    <w:rsid w:val="00AB6DF3"/>
    <w:rsid w:val="00AD6E62"/>
    <w:rsid w:val="00B421DA"/>
    <w:rsid w:val="00B54266"/>
    <w:rsid w:val="00B544B9"/>
    <w:rsid w:val="00B6641E"/>
    <w:rsid w:val="00C358AA"/>
    <w:rsid w:val="00C43D17"/>
    <w:rsid w:val="00C97D0F"/>
    <w:rsid w:val="00CC0660"/>
    <w:rsid w:val="00D04490"/>
    <w:rsid w:val="00D47A16"/>
    <w:rsid w:val="00DB0979"/>
    <w:rsid w:val="00DE75D8"/>
    <w:rsid w:val="00DF73CA"/>
    <w:rsid w:val="00F2073B"/>
    <w:rsid w:val="00F35A26"/>
    <w:rsid w:val="00F6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7693"/>
  <w15:docId w15:val="{A68109C0-BAC5-4D38-A586-B718E523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39"/>
    <w:rsid w:val="0086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1"/>
    <w:qFormat/>
    <w:rsid w:val="00D04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1"/>
    <w:locked/>
    <w:rsid w:val="0007468F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7468F"/>
    <w:pPr>
      <w:widowControl w:val="0"/>
      <w:autoSpaceDE w:val="0"/>
      <w:autoSpaceDN w:val="0"/>
      <w:spacing w:after="0" w:line="240" w:lineRule="auto"/>
      <w:ind w:left="99"/>
    </w:pPr>
    <w:rPr>
      <w:rFonts w:ascii="Bookman Old Style" w:eastAsia="Bookman Old Style" w:hAnsi="Bookman Old Style" w:cs="Bookman Old Style"/>
    </w:rPr>
  </w:style>
  <w:style w:type="paragraph" w:styleId="a9">
    <w:name w:val="Normal (Web)"/>
    <w:basedOn w:val="a"/>
    <w:uiPriority w:val="99"/>
    <w:semiHidden/>
    <w:unhideWhenUsed/>
    <w:rsid w:val="00AB6DF3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50FF9-31FB-4425-B2A8-40D5DB71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Заместитель по УВР</cp:lastModifiedBy>
  <cp:revision>35</cp:revision>
  <cp:lastPrinted>2021-03-10T09:39:00Z</cp:lastPrinted>
  <dcterms:created xsi:type="dcterms:W3CDTF">2021-03-10T09:28:00Z</dcterms:created>
  <dcterms:modified xsi:type="dcterms:W3CDTF">2022-09-05T15:54:00Z</dcterms:modified>
</cp:coreProperties>
</file>